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00" w:rsidRDefault="002F2500" w:rsidP="002F2500">
      <w:pPr>
        <w:jc w:val="center"/>
        <w:rPr>
          <w:b/>
          <w:sz w:val="28"/>
          <w:szCs w:val="28"/>
          <w:lang w:val="es-AR"/>
        </w:rPr>
      </w:pPr>
      <w:r>
        <w:rPr>
          <w:rFonts w:hint="eastAsia"/>
          <w:b/>
          <w:sz w:val="28"/>
          <w:szCs w:val="28"/>
          <w:lang w:val="es-AR"/>
        </w:rPr>
        <w:t>虚拟</w:t>
      </w:r>
      <w:r>
        <w:rPr>
          <w:rFonts w:hint="eastAsia"/>
          <w:b/>
          <w:sz w:val="28"/>
          <w:szCs w:val="28"/>
          <w:lang w:val="es-AR"/>
        </w:rPr>
        <w:t>式各时态复习</w:t>
      </w:r>
    </w:p>
    <w:p w:rsidR="002F2500" w:rsidRDefault="002F2500" w:rsidP="002F2500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一、</w:t>
      </w:r>
      <w:r>
        <w:rPr>
          <w:rFonts w:hint="eastAsia"/>
          <w:lang w:val="es-AR"/>
        </w:rPr>
        <w:t>虚拟式现在时变位</w:t>
      </w:r>
    </w:p>
    <w:p w:rsidR="002F2500" w:rsidRDefault="002F2500" w:rsidP="002F2500">
      <w:pPr>
        <w:jc w:val="left"/>
        <w:rPr>
          <w:lang w:val="es-AR"/>
        </w:rPr>
      </w:pPr>
    </w:p>
    <w:p w:rsidR="002F2500" w:rsidRDefault="002F2500" w:rsidP="002F2500">
      <w:pPr>
        <w:jc w:val="left"/>
        <w:rPr>
          <w:lang w:val="es-AR"/>
        </w:rPr>
      </w:pPr>
      <w:r>
        <w:rPr>
          <w:rFonts w:hint="eastAsia"/>
          <w:lang w:val="es-AR"/>
        </w:rPr>
        <w:t xml:space="preserve">1. </w:t>
      </w:r>
      <w:r>
        <w:rPr>
          <w:rFonts w:hint="eastAsia"/>
          <w:lang w:val="es-AR"/>
        </w:rPr>
        <w:t>完全规则变位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742"/>
        <w:gridCol w:w="742"/>
      </w:tblGrid>
      <w:tr w:rsidR="002F2500" w:rsidRPr="00F72605" w:rsidTr="006F4877">
        <w:tc>
          <w:tcPr>
            <w:tcW w:w="0" w:type="auto"/>
          </w:tcPr>
          <w:p w:rsidR="002F2500" w:rsidRPr="00F72605" w:rsidRDefault="002F2500" w:rsidP="006F4877">
            <w:pPr>
              <w:jc w:val="left"/>
              <w:rPr>
                <w:b/>
                <w:highlight w:val="lightGray"/>
                <w:lang w:val="es-AR"/>
              </w:rPr>
            </w:pPr>
            <w:r w:rsidRPr="00F72605">
              <w:rPr>
                <w:rFonts w:hint="eastAsia"/>
                <w:b/>
                <w:highlight w:val="lightGray"/>
                <w:lang w:val="es-AR"/>
              </w:rPr>
              <w:t>-ar</w:t>
            </w:r>
          </w:p>
        </w:tc>
        <w:tc>
          <w:tcPr>
            <w:tcW w:w="0" w:type="auto"/>
          </w:tcPr>
          <w:p w:rsidR="002F2500" w:rsidRPr="00F72605" w:rsidRDefault="002F2500" w:rsidP="006F4877">
            <w:pPr>
              <w:jc w:val="left"/>
              <w:rPr>
                <w:b/>
                <w:highlight w:val="lightGray"/>
                <w:lang w:val="es-AR"/>
              </w:rPr>
            </w:pPr>
            <w:r w:rsidRPr="00F72605">
              <w:rPr>
                <w:rFonts w:hint="eastAsia"/>
                <w:b/>
                <w:highlight w:val="lightGray"/>
                <w:lang w:val="es-AR"/>
              </w:rPr>
              <w:t>-er</w:t>
            </w:r>
          </w:p>
        </w:tc>
        <w:tc>
          <w:tcPr>
            <w:tcW w:w="0" w:type="auto"/>
          </w:tcPr>
          <w:p w:rsidR="002F2500" w:rsidRPr="00F72605" w:rsidRDefault="002F2500" w:rsidP="006F4877">
            <w:pPr>
              <w:jc w:val="left"/>
              <w:rPr>
                <w:b/>
                <w:lang w:val="es-AR"/>
              </w:rPr>
            </w:pPr>
            <w:r w:rsidRPr="00F72605">
              <w:rPr>
                <w:rFonts w:hint="eastAsia"/>
                <w:b/>
                <w:highlight w:val="lightGray"/>
                <w:lang w:val="es-AR"/>
              </w:rPr>
              <w:t>-ir</w:t>
            </w:r>
          </w:p>
        </w:tc>
      </w:tr>
      <w:tr w:rsidR="002F2500" w:rsidTr="006F4877"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-e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</w:t>
            </w:r>
          </w:p>
        </w:tc>
      </w:tr>
      <w:tr w:rsidR="002F2500" w:rsidTr="006F4877"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-es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-as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-as</w:t>
            </w:r>
          </w:p>
        </w:tc>
      </w:tr>
      <w:tr w:rsidR="002F2500" w:rsidTr="006F4877"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-e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</w:t>
            </w:r>
          </w:p>
        </w:tc>
      </w:tr>
      <w:tr w:rsidR="002F2500" w:rsidTr="006F4877"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-emos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-amos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  <w:lang w:val="es-AR"/>
              </w:rPr>
              <w:t>-amos</w:t>
            </w:r>
          </w:p>
        </w:tc>
      </w:tr>
      <w:tr w:rsidR="002F2500" w:rsidTr="006F4877"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-éis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-áis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-áis</w:t>
            </w:r>
          </w:p>
        </w:tc>
      </w:tr>
      <w:tr w:rsidR="002F2500" w:rsidTr="006F4877"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-</w:t>
            </w:r>
            <w:r>
              <w:rPr>
                <w:rFonts w:hint="eastAsia"/>
                <w:lang w:val="es-AR"/>
              </w:rPr>
              <w:t>e</w:t>
            </w:r>
            <w:r>
              <w:rPr>
                <w:lang w:val="es-AR"/>
              </w:rPr>
              <w:t>n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-</w:t>
            </w:r>
            <w:r>
              <w:rPr>
                <w:rFonts w:hint="eastAsia"/>
                <w:lang w:val="es-AR"/>
              </w:rPr>
              <w:t>a</w:t>
            </w:r>
            <w:r>
              <w:rPr>
                <w:lang w:val="es-AR"/>
              </w:rPr>
              <w:t>n</w:t>
            </w:r>
          </w:p>
        </w:tc>
        <w:tc>
          <w:tcPr>
            <w:tcW w:w="0" w:type="auto"/>
          </w:tcPr>
          <w:p w:rsidR="002F2500" w:rsidRDefault="002F250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-</w:t>
            </w:r>
            <w:r>
              <w:rPr>
                <w:rFonts w:hint="eastAsia"/>
                <w:lang w:val="es-AR"/>
              </w:rPr>
              <w:t>a</w:t>
            </w:r>
            <w:r>
              <w:rPr>
                <w:lang w:val="es-AR"/>
              </w:rPr>
              <w:t>n</w:t>
            </w:r>
          </w:p>
        </w:tc>
      </w:tr>
    </w:tbl>
    <w:p w:rsidR="002F2500" w:rsidRDefault="002F2500" w:rsidP="002F2500">
      <w:pPr>
        <w:jc w:val="left"/>
        <w:rPr>
          <w:lang w:val="es-AR"/>
        </w:rPr>
      </w:pPr>
    </w:p>
    <w:p w:rsidR="002F2500" w:rsidRDefault="002F2500" w:rsidP="002F2500">
      <w:pPr>
        <w:jc w:val="left"/>
        <w:rPr>
          <w:lang w:val="es-AR"/>
        </w:rPr>
      </w:pPr>
      <w:r>
        <w:rPr>
          <w:rFonts w:hint="eastAsia"/>
          <w:lang w:val="es-AR"/>
        </w:rPr>
        <w:t xml:space="preserve">2. </w:t>
      </w:r>
      <w:r>
        <w:rPr>
          <w:rFonts w:hint="eastAsia"/>
          <w:lang w:val="es-AR"/>
        </w:rPr>
        <w:t>变化形式以陈述式现在时变位为基础</w:t>
      </w:r>
    </w:p>
    <w:p w:rsidR="002F2500" w:rsidRDefault="002F2500" w:rsidP="002F2500">
      <w:pPr>
        <w:jc w:val="left"/>
        <w:rPr>
          <w:lang w:val="es-AR"/>
        </w:rPr>
      </w:pPr>
      <w:r>
        <w:rPr>
          <w:rFonts w:hint="eastAsia"/>
          <w:lang w:val="es-AR"/>
        </w:rPr>
        <w:t>e-ie, o-ue, u-ue</w:t>
      </w:r>
    </w:p>
    <w:p w:rsidR="002F2500" w:rsidRDefault="002F2500" w:rsidP="002F2500">
      <w:pPr>
        <w:jc w:val="left"/>
        <w:rPr>
          <w:lang w:val="es-AR"/>
        </w:rPr>
      </w:pPr>
      <w:r>
        <w:rPr>
          <w:rFonts w:hint="eastAsia"/>
          <w:lang w:val="es-AR"/>
        </w:rPr>
        <w:t>需要注意“我们”和“你们”两个人称不进行变化</w:t>
      </w:r>
    </w:p>
    <w:p w:rsidR="002F2500" w:rsidRDefault="002F2500" w:rsidP="002F2500">
      <w:pPr>
        <w:jc w:val="left"/>
        <w:rPr>
          <w:lang w:val="es-AR"/>
        </w:rPr>
      </w:pPr>
      <w:r>
        <w:rPr>
          <w:rFonts w:hint="eastAsia"/>
          <w:lang w:val="es-AR"/>
        </w:rPr>
        <w:t xml:space="preserve">e-i </w:t>
      </w:r>
    </w:p>
    <w:p w:rsidR="00EB2690" w:rsidRDefault="002F2500" w:rsidP="002F2500">
      <w:pPr>
        <w:jc w:val="left"/>
        <w:rPr>
          <w:lang w:val="es-AR"/>
        </w:rPr>
      </w:pPr>
      <w:r>
        <w:rPr>
          <w:rFonts w:hint="eastAsia"/>
          <w:lang w:val="es-AR"/>
        </w:rPr>
        <w:t>需要变化所有人称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77"/>
        <w:gridCol w:w="947"/>
        <w:gridCol w:w="1085"/>
        <w:gridCol w:w="1107"/>
        <w:gridCol w:w="1120"/>
      </w:tblGrid>
      <w:tr w:rsidR="00EB2690" w:rsidRPr="00D25EB3" w:rsidTr="006F4877">
        <w:tc>
          <w:tcPr>
            <w:tcW w:w="946" w:type="dxa"/>
          </w:tcPr>
          <w:p w:rsidR="00EB2690" w:rsidRPr="00EB2690" w:rsidRDefault="00EB2690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Poder</w:t>
            </w:r>
          </w:p>
        </w:tc>
        <w:tc>
          <w:tcPr>
            <w:tcW w:w="947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rPr>
                <w:rFonts w:hint="eastAsia"/>
              </w:rPr>
              <w:t>pueda</w:t>
            </w:r>
            <w:proofErr w:type="spellEnd"/>
          </w:p>
        </w:tc>
        <w:tc>
          <w:tcPr>
            <w:tcW w:w="977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rPr>
                <w:rFonts w:hint="eastAsia"/>
              </w:rPr>
              <w:t>puedas</w:t>
            </w:r>
            <w:proofErr w:type="spellEnd"/>
          </w:p>
        </w:tc>
        <w:tc>
          <w:tcPr>
            <w:tcW w:w="947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rPr>
                <w:rFonts w:hint="eastAsia"/>
              </w:rPr>
              <w:t>pueda</w:t>
            </w:r>
            <w:proofErr w:type="spellEnd"/>
          </w:p>
        </w:tc>
        <w:tc>
          <w:tcPr>
            <w:tcW w:w="1085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rPr>
                <w:rFonts w:hint="eastAsia"/>
              </w:rPr>
              <w:t>podamos</w:t>
            </w:r>
            <w:proofErr w:type="spellEnd"/>
          </w:p>
        </w:tc>
        <w:tc>
          <w:tcPr>
            <w:tcW w:w="1107" w:type="dxa"/>
          </w:tcPr>
          <w:p w:rsidR="00EB2690" w:rsidRPr="00EB2690" w:rsidRDefault="00EB2690" w:rsidP="006F4877">
            <w:pPr>
              <w:jc w:val="left"/>
              <w:rPr>
                <w:lang w:val="es-AR"/>
              </w:rPr>
            </w:pPr>
            <w:r>
              <w:rPr>
                <w:rFonts w:hint="eastAsia"/>
              </w:rPr>
              <w:t>pod</w:t>
            </w:r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t>puedan</w:t>
            </w:r>
            <w:proofErr w:type="spellEnd"/>
          </w:p>
        </w:tc>
      </w:tr>
      <w:tr w:rsidR="00EB2690" w:rsidRPr="00D25EB3" w:rsidTr="006F4877">
        <w:tc>
          <w:tcPr>
            <w:tcW w:w="946" w:type="dxa"/>
          </w:tcPr>
          <w:p w:rsidR="00EB2690" w:rsidRPr="00EB2690" w:rsidRDefault="00EB2690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b/>
                <w:highlight w:val="lightGray"/>
                <w:lang w:val="es-AR"/>
              </w:rPr>
              <w:t>Querer</w:t>
            </w:r>
          </w:p>
        </w:tc>
        <w:tc>
          <w:tcPr>
            <w:tcW w:w="947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t>quiera</w:t>
            </w:r>
            <w:proofErr w:type="spellEnd"/>
          </w:p>
        </w:tc>
        <w:tc>
          <w:tcPr>
            <w:tcW w:w="977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t>quieras</w:t>
            </w:r>
            <w:proofErr w:type="spellEnd"/>
          </w:p>
        </w:tc>
        <w:tc>
          <w:tcPr>
            <w:tcW w:w="947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t>quiera</w:t>
            </w:r>
            <w:proofErr w:type="spellEnd"/>
          </w:p>
        </w:tc>
        <w:tc>
          <w:tcPr>
            <w:tcW w:w="1085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t>queramos</w:t>
            </w:r>
            <w:proofErr w:type="spellEnd"/>
          </w:p>
        </w:tc>
        <w:tc>
          <w:tcPr>
            <w:tcW w:w="1107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t>queráis</w:t>
            </w:r>
            <w:proofErr w:type="spellEnd"/>
          </w:p>
        </w:tc>
        <w:tc>
          <w:tcPr>
            <w:tcW w:w="1120" w:type="dxa"/>
          </w:tcPr>
          <w:p w:rsidR="00EB2690" w:rsidRPr="00FB606B" w:rsidRDefault="00EB2690" w:rsidP="006F4877">
            <w:pPr>
              <w:jc w:val="left"/>
            </w:pPr>
            <w:proofErr w:type="spellStart"/>
            <w:r>
              <w:t>quieran</w:t>
            </w:r>
            <w:proofErr w:type="spellEnd"/>
          </w:p>
        </w:tc>
      </w:tr>
      <w:tr w:rsidR="00EB2690" w:rsidRPr="00D25EB3" w:rsidTr="006F4877">
        <w:tc>
          <w:tcPr>
            <w:tcW w:w="946" w:type="dxa"/>
          </w:tcPr>
          <w:p w:rsidR="00EB2690" w:rsidRDefault="00EB2690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b/>
                <w:highlight w:val="lightGray"/>
                <w:lang w:val="es-AR"/>
              </w:rPr>
              <w:t>Jugar</w:t>
            </w:r>
          </w:p>
        </w:tc>
        <w:tc>
          <w:tcPr>
            <w:tcW w:w="947" w:type="dxa"/>
          </w:tcPr>
          <w:p w:rsidR="00EB2690" w:rsidRP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juegue</w:t>
            </w:r>
          </w:p>
        </w:tc>
        <w:tc>
          <w:tcPr>
            <w:tcW w:w="977" w:type="dxa"/>
          </w:tcPr>
          <w:p w:rsidR="00EB2690" w:rsidRP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juegues</w:t>
            </w:r>
          </w:p>
        </w:tc>
        <w:tc>
          <w:tcPr>
            <w:tcW w:w="947" w:type="dxa"/>
          </w:tcPr>
          <w:p w:rsidR="00EB2690" w:rsidRP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juegue</w:t>
            </w:r>
          </w:p>
        </w:tc>
        <w:tc>
          <w:tcPr>
            <w:tcW w:w="1085" w:type="dxa"/>
          </w:tcPr>
          <w:p w:rsidR="00EB2690" w:rsidRP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juguemos</w:t>
            </w:r>
          </w:p>
        </w:tc>
        <w:tc>
          <w:tcPr>
            <w:tcW w:w="1107" w:type="dxa"/>
          </w:tcPr>
          <w:p w:rsidR="00EB2690" w:rsidRP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juguéis</w:t>
            </w:r>
          </w:p>
        </w:tc>
        <w:tc>
          <w:tcPr>
            <w:tcW w:w="1120" w:type="dxa"/>
          </w:tcPr>
          <w:p w:rsidR="00EB2690" w:rsidRP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jueguen</w:t>
            </w:r>
          </w:p>
        </w:tc>
      </w:tr>
      <w:tr w:rsidR="00EB2690" w:rsidRPr="00D25EB3" w:rsidTr="006F4877">
        <w:tc>
          <w:tcPr>
            <w:tcW w:w="946" w:type="dxa"/>
          </w:tcPr>
          <w:p w:rsidR="00EB2690" w:rsidRDefault="00EB2690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b/>
                <w:highlight w:val="lightGray"/>
                <w:lang w:val="es-AR"/>
              </w:rPr>
              <w:t>Pedir</w:t>
            </w:r>
          </w:p>
        </w:tc>
        <w:tc>
          <w:tcPr>
            <w:tcW w:w="947" w:type="dxa"/>
          </w:tcPr>
          <w:p w:rsid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pida</w:t>
            </w:r>
          </w:p>
        </w:tc>
        <w:tc>
          <w:tcPr>
            <w:tcW w:w="977" w:type="dxa"/>
          </w:tcPr>
          <w:p w:rsid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pidas</w:t>
            </w:r>
          </w:p>
        </w:tc>
        <w:tc>
          <w:tcPr>
            <w:tcW w:w="947" w:type="dxa"/>
          </w:tcPr>
          <w:p w:rsid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pida</w:t>
            </w:r>
          </w:p>
        </w:tc>
        <w:tc>
          <w:tcPr>
            <w:tcW w:w="1085" w:type="dxa"/>
          </w:tcPr>
          <w:p w:rsidR="00EB2690" w:rsidRPr="00EB2690" w:rsidRDefault="00EB2690" w:rsidP="006F4877">
            <w:pPr>
              <w:jc w:val="left"/>
              <w:rPr>
                <w:b/>
                <w:color w:val="FF0000"/>
                <w:lang w:val="es-AR"/>
              </w:rPr>
            </w:pPr>
            <w:r w:rsidRPr="00EB2690">
              <w:rPr>
                <w:b/>
                <w:color w:val="FF0000"/>
                <w:lang w:val="es-AR"/>
              </w:rPr>
              <w:t>pidamos</w:t>
            </w:r>
          </w:p>
        </w:tc>
        <w:tc>
          <w:tcPr>
            <w:tcW w:w="1107" w:type="dxa"/>
          </w:tcPr>
          <w:p w:rsidR="00EB2690" w:rsidRPr="00EB2690" w:rsidRDefault="00EB2690" w:rsidP="006F4877">
            <w:pPr>
              <w:jc w:val="left"/>
              <w:rPr>
                <w:b/>
                <w:color w:val="FF0000"/>
                <w:lang w:val="es-AR"/>
              </w:rPr>
            </w:pPr>
            <w:r w:rsidRPr="00EB2690">
              <w:rPr>
                <w:b/>
                <w:color w:val="FF0000"/>
                <w:lang w:val="es-AR"/>
              </w:rPr>
              <w:t>pidáis</w:t>
            </w:r>
          </w:p>
        </w:tc>
        <w:tc>
          <w:tcPr>
            <w:tcW w:w="1120" w:type="dxa"/>
          </w:tcPr>
          <w:p w:rsidR="00EB2690" w:rsidRDefault="00EB2690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pidan</w:t>
            </w:r>
          </w:p>
        </w:tc>
      </w:tr>
    </w:tbl>
    <w:p w:rsidR="002F2500" w:rsidRDefault="002F2500" w:rsidP="002F2500">
      <w:pPr>
        <w:jc w:val="left"/>
        <w:rPr>
          <w:lang w:val="es-AR"/>
        </w:rPr>
      </w:pPr>
    </w:p>
    <w:p w:rsidR="0083131B" w:rsidRDefault="002F2500" w:rsidP="002F2500">
      <w:pPr>
        <w:jc w:val="left"/>
        <w:rPr>
          <w:lang w:val="es-AR"/>
        </w:rPr>
      </w:pPr>
      <w:r>
        <w:rPr>
          <w:rFonts w:hint="eastAsia"/>
          <w:lang w:val="es-AR"/>
        </w:rPr>
        <w:t xml:space="preserve">3. </w:t>
      </w:r>
      <w:r>
        <w:rPr>
          <w:rFonts w:hint="eastAsia"/>
          <w:lang w:val="es-AR"/>
        </w:rPr>
        <w:t>陈述式现在时第一人称单数特别不规则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81"/>
        <w:gridCol w:w="947"/>
        <w:gridCol w:w="1259"/>
        <w:gridCol w:w="1107"/>
        <w:gridCol w:w="1120"/>
      </w:tblGrid>
      <w:tr w:rsidR="0083131B" w:rsidRPr="00FB606B" w:rsidTr="006F4877">
        <w:tc>
          <w:tcPr>
            <w:tcW w:w="946" w:type="dxa"/>
          </w:tcPr>
          <w:p w:rsidR="0083131B" w:rsidRPr="00EB2690" w:rsidRDefault="0083131B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b/>
                <w:highlight w:val="lightGray"/>
                <w:lang w:val="es-AR"/>
              </w:rPr>
              <w:t>T</w:t>
            </w:r>
            <w:r>
              <w:rPr>
                <w:rFonts w:hint="eastAsia"/>
                <w:b/>
                <w:highlight w:val="lightGray"/>
                <w:lang w:val="es-AR"/>
              </w:rPr>
              <w:t>ener</w:t>
            </w:r>
          </w:p>
        </w:tc>
        <w:tc>
          <w:tcPr>
            <w:tcW w:w="947" w:type="dxa"/>
          </w:tcPr>
          <w:p w:rsidR="0083131B" w:rsidRPr="00FB606B" w:rsidRDefault="0083131B" w:rsidP="006F4877">
            <w:pPr>
              <w:jc w:val="left"/>
            </w:pPr>
            <w:r>
              <w:rPr>
                <w:lang w:val="es-AR"/>
              </w:rPr>
              <w:t>teng</w:t>
            </w:r>
            <w:r>
              <w:rPr>
                <w:rFonts w:hint="eastAsia"/>
                <w:lang w:val="es-AR"/>
              </w:rPr>
              <w:t>a</w:t>
            </w:r>
          </w:p>
        </w:tc>
        <w:tc>
          <w:tcPr>
            <w:tcW w:w="97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tengas</w:t>
            </w:r>
            <w:proofErr w:type="spellEnd"/>
          </w:p>
        </w:tc>
        <w:tc>
          <w:tcPr>
            <w:tcW w:w="94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tenga</w:t>
            </w:r>
            <w:proofErr w:type="spellEnd"/>
          </w:p>
        </w:tc>
        <w:tc>
          <w:tcPr>
            <w:tcW w:w="1085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tengamos</w:t>
            </w:r>
            <w:proofErr w:type="spellEnd"/>
          </w:p>
        </w:tc>
        <w:tc>
          <w:tcPr>
            <w:tcW w:w="1107" w:type="dxa"/>
          </w:tcPr>
          <w:p w:rsidR="0083131B" w:rsidRPr="00EB2690" w:rsidRDefault="0083131B" w:rsidP="006F4877">
            <w:pPr>
              <w:jc w:val="left"/>
              <w:rPr>
                <w:lang w:val="es-AR"/>
              </w:rPr>
            </w:pPr>
            <w:proofErr w:type="spellStart"/>
            <w:r>
              <w:t>teng</w:t>
            </w:r>
            <w:proofErr w:type="spellEnd"/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tengan</w:t>
            </w:r>
            <w:proofErr w:type="spellEnd"/>
          </w:p>
        </w:tc>
      </w:tr>
      <w:tr w:rsidR="0083131B" w:rsidRPr="00FB606B" w:rsidTr="006F4877">
        <w:tc>
          <w:tcPr>
            <w:tcW w:w="946" w:type="dxa"/>
          </w:tcPr>
          <w:p w:rsidR="0083131B" w:rsidRPr="00EB2690" w:rsidRDefault="0083131B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b/>
                <w:highlight w:val="lightGray"/>
                <w:lang w:val="es-AR"/>
              </w:rPr>
              <w:t>H</w:t>
            </w:r>
            <w:r>
              <w:rPr>
                <w:rFonts w:hint="eastAsia"/>
                <w:b/>
                <w:highlight w:val="lightGray"/>
                <w:lang w:val="es-AR"/>
              </w:rPr>
              <w:t>acer</w:t>
            </w:r>
          </w:p>
        </w:tc>
        <w:tc>
          <w:tcPr>
            <w:tcW w:w="94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haga</w:t>
            </w:r>
            <w:proofErr w:type="spellEnd"/>
          </w:p>
        </w:tc>
        <w:tc>
          <w:tcPr>
            <w:tcW w:w="97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hagas</w:t>
            </w:r>
            <w:proofErr w:type="spellEnd"/>
          </w:p>
        </w:tc>
        <w:tc>
          <w:tcPr>
            <w:tcW w:w="94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haga</w:t>
            </w:r>
            <w:proofErr w:type="spellEnd"/>
          </w:p>
        </w:tc>
        <w:tc>
          <w:tcPr>
            <w:tcW w:w="1085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hagamos</w:t>
            </w:r>
            <w:proofErr w:type="spellEnd"/>
          </w:p>
        </w:tc>
        <w:tc>
          <w:tcPr>
            <w:tcW w:w="1107" w:type="dxa"/>
          </w:tcPr>
          <w:p w:rsidR="0083131B" w:rsidRPr="00FB606B" w:rsidRDefault="0083131B" w:rsidP="006F4877">
            <w:pPr>
              <w:jc w:val="left"/>
            </w:pPr>
            <w:r>
              <w:t>hag</w:t>
            </w:r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t>hagan</w:t>
            </w:r>
            <w:proofErr w:type="spellEnd"/>
          </w:p>
        </w:tc>
      </w:tr>
      <w:tr w:rsidR="0083131B" w:rsidRPr="00EB2690" w:rsidTr="006F4877">
        <w:tc>
          <w:tcPr>
            <w:tcW w:w="946" w:type="dxa"/>
          </w:tcPr>
          <w:p w:rsidR="0083131B" w:rsidRDefault="0083131B" w:rsidP="006F4877">
            <w:pPr>
              <w:jc w:val="left"/>
              <w:rPr>
                <w:b/>
                <w:highlight w:val="lightGray"/>
                <w:lang w:val="es-AR"/>
              </w:rPr>
            </w:pPr>
            <w:r w:rsidRPr="00FB606B">
              <w:rPr>
                <w:b/>
                <w:highlight w:val="lightGray"/>
                <w:lang w:val="es-AR"/>
              </w:rPr>
              <w:t>D</w:t>
            </w:r>
            <w:r w:rsidRPr="00FB606B">
              <w:rPr>
                <w:rFonts w:hint="eastAsia"/>
                <w:b/>
                <w:highlight w:val="lightGray"/>
                <w:lang w:val="es-AR"/>
              </w:rPr>
              <w:t>ecir</w:t>
            </w:r>
          </w:p>
        </w:tc>
        <w:tc>
          <w:tcPr>
            <w:tcW w:w="947" w:type="dxa"/>
          </w:tcPr>
          <w:p w:rsidR="0083131B" w:rsidRPr="00EB2690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diga</w:t>
            </w:r>
          </w:p>
        </w:tc>
        <w:tc>
          <w:tcPr>
            <w:tcW w:w="977" w:type="dxa"/>
          </w:tcPr>
          <w:p w:rsidR="0083131B" w:rsidRPr="00EB2690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digas</w:t>
            </w:r>
          </w:p>
        </w:tc>
        <w:tc>
          <w:tcPr>
            <w:tcW w:w="947" w:type="dxa"/>
          </w:tcPr>
          <w:p w:rsidR="0083131B" w:rsidRPr="00EB2690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diga</w:t>
            </w:r>
          </w:p>
        </w:tc>
        <w:tc>
          <w:tcPr>
            <w:tcW w:w="1085" w:type="dxa"/>
          </w:tcPr>
          <w:p w:rsidR="0083131B" w:rsidRPr="00EB2690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digamos</w:t>
            </w:r>
          </w:p>
        </w:tc>
        <w:tc>
          <w:tcPr>
            <w:tcW w:w="1107" w:type="dxa"/>
          </w:tcPr>
          <w:p w:rsidR="0083131B" w:rsidRPr="00EB2690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di</w:t>
            </w:r>
            <w:r>
              <w:rPr>
                <w:rFonts w:hint="eastAsia"/>
                <w:lang w:val="es-AR"/>
              </w:rPr>
              <w:t>g</w:t>
            </w:r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83131B" w:rsidRPr="00EB2690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digan</w:t>
            </w:r>
          </w:p>
        </w:tc>
      </w:tr>
      <w:tr w:rsidR="0083131B" w:rsidRPr="00EB2690" w:rsidTr="006F4877">
        <w:tc>
          <w:tcPr>
            <w:tcW w:w="946" w:type="dxa"/>
          </w:tcPr>
          <w:p w:rsidR="0083131B" w:rsidRPr="00FB606B" w:rsidRDefault="0083131B" w:rsidP="0083131B">
            <w:pPr>
              <w:jc w:val="left"/>
              <w:rPr>
                <w:b/>
                <w:highlight w:val="lightGray"/>
                <w:lang w:val="es-AR"/>
              </w:rPr>
            </w:pPr>
            <w:proofErr w:type="spellStart"/>
            <w:r w:rsidRPr="0083131B">
              <w:rPr>
                <w:b/>
                <w:highlight w:val="lightGray"/>
                <w:lang w:val="es-AR"/>
              </w:rPr>
              <w:t>S</w:t>
            </w:r>
            <w:r w:rsidRPr="0083131B">
              <w:rPr>
                <w:rFonts w:hint="eastAsia"/>
                <w:b/>
                <w:highlight w:val="lightGray"/>
                <w:lang w:val="es-AR"/>
              </w:rPr>
              <w:t>alir</w:t>
            </w:r>
            <w:proofErr w:type="spellEnd"/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salga</w:t>
            </w:r>
          </w:p>
        </w:tc>
        <w:tc>
          <w:tcPr>
            <w:tcW w:w="97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salgas</w:t>
            </w:r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salga</w:t>
            </w:r>
          </w:p>
        </w:tc>
        <w:tc>
          <w:tcPr>
            <w:tcW w:w="1085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salgamos</w:t>
            </w:r>
          </w:p>
        </w:tc>
        <w:tc>
          <w:tcPr>
            <w:tcW w:w="110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salg</w:t>
            </w:r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salgan</w:t>
            </w:r>
          </w:p>
        </w:tc>
      </w:tr>
      <w:tr w:rsidR="0083131B" w:rsidRPr="00EB2690" w:rsidTr="006F4877">
        <w:tc>
          <w:tcPr>
            <w:tcW w:w="946" w:type="dxa"/>
          </w:tcPr>
          <w:p w:rsidR="0083131B" w:rsidRPr="00FB606B" w:rsidRDefault="0083131B" w:rsidP="0083131B">
            <w:pPr>
              <w:jc w:val="left"/>
              <w:rPr>
                <w:b/>
                <w:highlight w:val="lightGray"/>
                <w:lang w:val="es-AR"/>
              </w:rPr>
            </w:pPr>
            <w:proofErr w:type="spellStart"/>
            <w:r w:rsidRPr="0083131B">
              <w:rPr>
                <w:b/>
                <w:highlight w:val="lightGray"/>
                <w:lang w:val="es-AR"/>
              </w:rPr>
              <w:t>P</w:t>
            </w:r>
            <w:r w:rsidRPr="0083131B">
              <w:rPr>
                <w:rFonts w:hint="eastAsia"/>
                <w:b/>
                <w:highlight w:val="lightGray"/>
                <w:lang w:val="es-AR"/>
              </w:rPr>
              <w:t>oner</w:t>
            </w:r>
            <w:proofErr w:type="spellEnd"/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ponga</w:t>
            </w:r>
          </w:p>
        </w:tc>
        <w:tc>
          <w:tcPr>
            <w:tcW w:w="97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pongas</w:t>
            </w:r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ponga</w:t>
            </w:r>
          </w:p>
        </w:tc>
        <w:tc>
          <w:tcPr>
            <w:tcW w:w="1085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pongamos</w:t>
            </w:r>
          </w:p>
        </w:tc>
        <w:tc>
          <w:tcPr>
            <w:tcW w:w="110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pong</w:t>
            </w:r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pongan</w:t>
            </w:r>
          </w:p>
        </w:tc>
      </w:tr>
      <w:tr w:rsidR="0083131B" w:rsidRPr="00EB2690" w:rsidTr="006F4877">
        <w:tc>
          <w:tcPr>
            <w:tcW w:w="946" w:type="dxa"/>
          </w:tcPr>
          <w:p w:rsidR="0083131B" w:rsidRPr="0083131B" w:rsidRDefault="0083131B" w:rsidP="006F4877">
            <w:pPr>
              <w:jc w:val="left"/>
              <w:rPr>
                <w:b/>
                <w:highlight w:val="lightGray"/>
                <w:lang w:val="es-AR"/>
              </w:rPr>
            </w:pPr>
            <w:proofErr w:type="spellStart"/>
            <w:r w:rsidRPr="0083131B">
              <w:rPr>
                <w:b/>
                <w:highlight w:val="lightGray"/>
                <w:lang w:val="es-AR"/>
              </w:rPr>
              <w:t>V</w:t>
            </w:r>
            <w:r w:rsidRPr="0083131B">
              <w:rPr>
                <w:rFonts w:hint="eastAsia"/>
                <w:b/>
                <w:highlight w:val="lightGray"/>
                <w:lang w:val="es-AR"/>
              </w:rPr>
              <w:t>enir</w:t>
            </w:r>
            <w:proofErr w:type="spellEnd"/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venga</w:t>
            </w:r>
          </w:p>
        </w:tc>
        <w:tc>
          <w:tcPr>
            <w:tcW w:w="97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vengas</w:t>
            </w:r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venga</w:t>
            </w:r>
          </w:p>
        </w:tc>
        <w:tc>
          <w:tcPr>
            <w:tcW w:w="1085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vengamos</w:t>
            </w:r>
          </w:p>
        </w:tc>
        <w:tc>
          <w:tcPr>
            <w:tcW w:w="110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veng</w:t>
            </w:r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vengan</w:t>
            </w:r>
          </w:p>
        </w:tc>
      </w:tr>
      <w:tr w:rsidR="0083131B" w:rsidRPr="00EB2690" w:rsidTr="006F4877">
        <w:tc>
          <w:tcPr>
            <w:tcW w:w="946" w:type="dxa"/>
          </w:tcPr>
          <w:p w:rsidR="0083131B" w:rsidRPr="00FB606B" w:rsidRDefault="0083131B" w:rsidP="0083131B">
            <w:pPr>
              <w:jc w:val="left"/>
              <w:rPr>
                <w:b/>
                <w:highlight w:val="lightGray"/>
                <w:lang w:val="es-AR"/>
              </w:rPr>
            </w:pPr>
            <w:proofErr w:type="spellStart"/>
            <w:r w:rsidRPr="0083131B">
              <w:rPr>
                <w:b/>
                <w:highlight w:val="lightGray"/>
                <w:lang w:val="es-AR"/>
              </w:rPr>
              <w:t>C</w:t>
            </w:r>
            <w:r w:rsidRPr="0083131B">
              <w:rPr>
                <w:rFonts w:hint="eastAsia"/>
                <w:b/>
                <w:highlight w:val="lightGray"/>
                <w:lang w:val="es-AR"/>
              </w:rPr>
              <w:t>onocer</w:t>
            </w:r>
            <w:proofErr w:type="spellEnd"/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conozca</w:t>
            </w:r>
          </w:p>
        </w:tc>
        <w:tc>
          <w:tcPr>
            <w:tcW w:w="97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conozcas</w:t>
            </w:r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conozca</w:t>
            </w:r>
          </w:p>
        </w:tc>
        <w:tc>
          <w:tcPr>
            <w:tcW w:w="1085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conozcamos</w:t>
            </w:r>
          </w:p>
        </w:tc>
        <w:tc>
          <w:tcPr>
            <w:tcW w:w="110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conozc</w:t>
            </w:r>
            <w:r>
              <w:rPr>
                <w:lang w:val="es-AR"/>
              </w:rPr>
              <w:t>áis</w:t>
            </w:r>
          </w:p>
        </w:tc>
        <w:tc>
          <w:tcPr>
            <w:tcW w:w="1120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conozcan</w:t>
            </w:r>
          </w:p>
        </w:tc>
      </w:tr>
    </w:tbl>
    <w:p w:rsidR="002F2500" w:rsidRPr="0083131B" w:rsidRDefault="002F2500" w:rsidP="002F2500">
      <w:pPr>
        <w:jc w:val="left"/>
        <w:rPr>
          <w:rFonts w:hint="eastAsia"/>
          <w:b/>
        </w:rPr>
      </w:pPr>
    </w:p>
    <w:p w:rsidR="002F2500" w:rsidRPr="00FB606B" w:rsidRDefault="002F2500" w:rsidP="002F2500">
      <w:pPr>
        <w:jc w:val="left"/>
      </w:pPr>
      <w:r w:rsidRPr="00FB606B">
        <w:rPr>
          <w:rFonts w:hint="eastAsia"/>
        </w:rPr>
        <w:t xml:space="preserve">4. </w:t>
      </w:r>
      <w:r>
        <w:rPr>
          <w:rFonts w:hint="eastAsia"/>
          <w:lang w:val="es-AR"/>
        </w:rPr>
        <w:t>常见的特殊不规则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77"/>
        <w:gridCol w:w="947"/>
        <w:gridCol w:w="1085"/>
        <w:gridCol w:w="1107"/>
        <w:gridCol w:w="1120"/>
      </w:tblGrid>
      <w:tr w:rsidR="002F2500" w:rsidRPr="00D25EB3" w:rsidTr="006F4877">
        <w:tc>
          <w:tcPr>
            <w:tcW w:w="946" w:type="dxa"/>
          </w:tcPr>
          <w:p w:rsidR="002F2500" w:rsidRPr="00EB2690" w:rsidRDefault="002F2500" w:rsidP="006F4877">
            <w:pPr>
              <w:jc w:val="left"/>
              <w:rPr>
                <w:b/>
                <w:highlight w:val="lightGray"/>
                <w:lang w:val="es-AR"/>
              </w:rPr>
            </w:pPr>
            <w:proofErr w:type="spellStart"/>
            <w:r w:rsidRPr="00EB2690">
              <w:rPr>
                <w:b/>
                <w:highlight w:val="lightGray"/>
                <w:lang w:val="es-AR"/>
              </w:rPr>
              <w:t>S</w:t>
            </w:r>
            <w:r w:rsidRPr="00EB2690">
              <w:rPr>
                <w:rFonts w:hint="eastAsia"/>
                <w:b/>
                <w:highlight w:val="lightGray"/>
                <w:lang w:val="es-AR"/>
              </w:rPr>
              <w:t>er</w:t>
            </w:r>
            <w:proofErr w:type="spellEnd"/>
          </w:p>
        </w:tc>
        <w:tc>
          <w:tcPr>
            <w:tcW w:w="947" w:type="dxa"/>
          </w:tcPr>
          <w:p w:rsidR="002F2500" w:rsidRPr="00FB606B" w:rsidRDefault="002F2500" w:rsidP="006F4877">
            <w:pPr>
              <w:jc w:val="left"/>
            </w:pPr>
            <w:r w:rsidRPr="00FB606B">
              <w:rPr>
                <w:rFonts w:hint="eastAsia"/>
              </w:rPr>
              <w:t>sea</w:t>
            </w:r>
          </w:p>
        </w:tc>
        <w:tc>
          <w:tcPr>
            <w:tcW w:w="977" w:type="dxa"/>
          </w:tcPr>
          <w:p w:rsidR="002F2500" w:rsidRPr="00FB606B" w:rsidRDefault="002F2500" w:rsidP="006F4877">
            <w:pPr>
              <w:jc w:val="left"/>
            </w:pPr>
            <w:r w:rsidRPr="00FB606B">
              <w:rPr>
                <w:rFonts w:hint="eastAsia"/>
              </w:rPr>
              <w:t>seas</w:t>
            </w:r>
          </w:p>
        </w:tc>
        <w:tc>
          <w:tcPr>
            <w:tcW w:w="947" w:type="dxa"/>
          </w:tcPr>
          <w:p w:rsidR="002F2500" w:rsidRPr="00FB606B" w:rsidRDefault="002F2500" w:rsidP="006F4877">
            <w:pPr>
              <w:jc w:val="left"/>
            </w:pPr>
            <w:r w:rsidRPr="00FB606B">
              <w:rPr>
                <w:rFonts w:hint="eastAsia"/>
              </w:rPr>
              <w:t>sea</w:t>
            </w:r>
          </w:p>
        </w:tc>
        <w:tc>
          <w:tcPr>
            <w:tcW w:w="1085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s</w:t>
            </w:r>
            <w:r w:rsidRPr="00FB606B">
              <w:rPr>
                <w:rFonts w:hint="eastAsia"/>
              </w:rPr>
              <w:t>eamos</w:t>
            </w:r>
            <w:proofErr w:type="spellEnd"/>
          </w:p>
        </w:tc>
        <w:tc>
          <w:tcPr>
            <w:tcW w:w="1107" w:type="dxa"/>
          </w:tcPr>
          <w:p w:rsidR="002F2500" w:rsidRPr="00FB606B" w:rsidRDefault="0083131B" w:rsidP="006F4877">
            <w:pPr>
              <w:jc w:val="left"/>
            </w:pPr>
            <w:proofErr w:type="spellStart"/>
            <w:r>
              <w:t>s</w:t>
            </w:r>
            <w:r w:rsidR="002F2500" w:rsidRPr="00FB606B">
              <w:rPr>
                <w:rFonts w:hint="eastAsia"/>
              </w:rPr>
              <w:t>e</w:t>
            </w:r>
            <w:r w:rsidR="002F2500" w:rsidRPr="00FB606B">
              <w:t>áis</w:t>
            </w:r>
            <w:proofErr w:type="spellEnd"/>
          </w:p>
        </w:tc>
        <w:tc>
          <w:tcPr>
            <w:tcW w:w="1120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sea</w:t>
            </w:r>
            <w:r w:rsidRPr="00FB606B">
              <w:rPr>
                <w:rFonts w:hint="eastAsia"/>
              </w:rPr>
              <w:t>n</w:t>
            </w:r>
            <w:proofErr w:type="spellEnd"/>
          </w:p>
        </w:tc>
      </w:tr>
      <w:tr w:rsidR="002F2500" w:rsidRPr="00D25EB3" w:rsidTr="006F4877">
        <w:tc>
          <w:tcPr>
            <w:tcW w:w="946" w:type="dxa"/>
          </w:tcPr>
          <w:p w:rsidR="002F2500" w:rsidRPr="00EB2690" w:rsidRDefault="002F2500" w:rsidP="006F4877">
            <w:pPr>
              <w:jc w:val="left"/>
              <w:rPr>
                <w:b/>
                <w:highlight w:val="lightGray"/>
                <w:lang w:val="es-AR"/>
              </w:rPr>
            </w:pPr>
            <w:proofErr w:type="spellStart"/>
            <w:r w:rsidRPr="00EB2690">
              <w:rPr>
                <w:b/>
                <w:highlight w:val="lightGray"/>
                <w:lang w:val="es-AR"/>
              </w:rPr>
              <w:t>I</w:t>
            </w:r>
            <w:r w:rsidRPr="00EB2690">
              <w:rPr>
                <w:rFonts w:hint="eastAsia"/>
                <w:b/>
                <w:highlight w:val="lightGray"/>
                <w:lang w:val="es-AR"/>
              </w:rPr>
              <w:t>r</w:t>
            </w:r>
            <w:proofErr w:type="spellEnd"/>
          </w:p>
        </w:tc>
        <w:tc>
          <w:tcPr>
            <w:tcW w:w="947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vaya</w:t>
            </w:r>
            <w:proofErr w:type="spellEnd"/>
          </w:p>
        </w:tc>
        <w:tc>
          <w:tcPr>
            <w:tcW w:w="977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vayas</w:t>
            </w:r>
            <w:proofErr w:type="spellEnd"/>
          </w:p>
        </w:tc>
        <w:tc>
          <w:tcPr>
            <w:tcW w:w="947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vaya</w:t>
            </w:r>
            <w:proofErr w:type="spellEnd"/>
          </w:p>
        </w:tc>
        <w:tc>
          <w:tcPr>
            <w:tcW w:w="1085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vayamos</w:t>
            </w:r>
            <w:proofErr w:type="spellEnd"/>
          </w:p>
        </w:tc>
        <w:tc>
          <w:tcPr>
            <w:tcW w:w="1107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vayáis</w:t>
            </w:r>
            <w:proofErr w:type="spellEnd"/>
          </w:p>
        </w:tc>
        <w:tc>
          <w:tcPr>
            <w:tcW w:w="1120" w:type="dxa"/>
          </w:tcPr>
          <w:p w:rsidR="002F2500" w:rsidRPr="00FB606B" w:rsidRDefault="002F2500" w:rsidP="006F4877">
            <w:pPr>
              <w:jc w:val="left"/>
            </w:pPr>
            <w:proofErr w:type="spellStart"/>
            <w:r w:rsidRPr="00FB606B">
              <w:t>vayan</w:t>
            </w:r>
            <w:proofErr w:type="spellEnd"/>
          </w:p>
        </w:tc>
        <w:bookmarkStart w:id="0" w:name="_GoBack"/>
        <w:bookmarkEnd w:id="0"/>
      </w:tr>
      <w:tr w:rsidR="0083131B" w:rsidRPr="00D25EB3" w:rsidTr="006F4877">
        <w:tc>
          <w:tcPr>
            <w:tcW w:w="946" w:type="dxa"/>
          </w:tcPr>
          <w:p w:rsidR="0083131B" w:rsidRPr="00EB2690" w:rsidRDefault="0083131B" w:rsidP="006F4877">
            <w:pPr>
              <w:jc w:val="left"/>
              <w:rPr>
                <w:b/>
                <w:highlight w:val="lightGray"/>
                <w:lang w:val="es-AR"/>
              </w:rPr>
            </w:pPr>
            <w:r>
              <w:rPr>
                <w:rFonts w:hint="eastAsia"/>
                <w:b/>
                <w:highlight w:val="lightGray"/>
                <w:lang w:val="es-AR"/>
              </w:rPr>
              <w:t>Ver</w:t>
            </w:r>
          </w:p>
        </w:tc>
        <w:tc>
          <w:tcPr>
            <w:tcW w:w="94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rPr>
                <w:rFonts w:hint="eastAsia"/>
              </w:rPr>
              <w:t>vea</w:t>
            </w:r>
            <w:proofErr w:type="spellEnd"/>
          </w:p>
        </w:tc>
        <w:tc>
          <w:tcPr>
            <w:tcW w:w="97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rPr>
                <w:rFonts w:hint="eastAsia"/>
              </w:rPr>
              <w:t>veas</w:t>
            </w:r>
            <w:proofErr w:type="spellEnd"/>
          </w:p>
        </w:tc>
        <w:tc>
          <w:tcPr>
            <w:tcW w:w="94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rPr>
                <w:rFonts w:hint="eastAsia"/>
              </w:rPr>
              <w:t>vea</w:t>
            </w:r>
            <w:proofErr w:type="spellEnd"/>
          </w:p>
        </w:tc>
        <w:tc>
          <w:tcPr>
            <w:tcW w:w="1085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rPr>
                <w:rFonts w:hint="eastAsia"/>
              </w:rPr>
              <w:t>veamos</w:t>
            </w:r>
            <w:proofErr w:type="spellEnd"/>
          </w:p>
        </w:tc>
        <w:tc>
          <w:tcPr>
            <w:tcW w:w="1107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rPr>
                <w:rFonts w:hint="eastAsia"/>
              </w:rPr>
              <w:t>ve</w:t>
            </w:r>
            <w:r w:rsidRPr="00FB606B">
              <w:t>áis</w:t>
            </w:r>
            <w:proofErr w:type="spellEnd"/>
          </w:p>
        </w:tc>
        <w:tc>
          <w:tcPr>
            <w:tcW w:w="1120" w:type="dxa"/>
          </w:tcPr>
          <w:p w:rsidR="0083131B" w:rsidRPr="00FB606B" w:rsidRDefault="0083131B" w:rsidP="006F4877">
            <w:pPr>
              <w:jc w:val="left"/>
            </w:pPr>
            <w:proofErr w:type="spellStart"/>
            <w:r>
              <w:rPr>
                <w:rFonts w:hint="eastAsia"/>
              </w:rPr>
              <w:t>veam</w:t>
            </w:r>
            <w:proofErr w:type="spellEnd"/>
          </w:p>
        </w:tc>
      </w:tr>
      <w:tr w:rsidR="0083131B" w:rsidRPr="00D25EB3" w:rsidTr="006F4877">
        <w:tc>
          <w:tcPr>
            <w:tcW w:w="946" w:type="dxa"/>
          </w:tcPr>
          <w:p w:rsidR="0083131B" w:rsidRDefault="0083131B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b/>
                <w:highlight w:val="lightGray"/>
                <w:lang w:val="es-AR"/>
              </w:rPr>
              <w:t>Es</w:t>
            </w:r>
            <w:r>
              <w:rPr>
                <w:rFonts w:hint="eastAsia"/>
                <w:b/>
                <w:highlight w:val="lightGray"/>
                <w:lang w:val="es-AR"/>
              </w:rPr>
              <w:t>tar</w:t>
            </w:r>
          </w:p>
        </w:tc>
        <w:tc>
          <w:tcPr>
            <w:tcW w:w="947" w:type="dxa"/>
          </w:tcPr>
          <w:p w:rsidR="0083131B" w:rsidRPr="0083131B" w:rsidRDefault="0083131B" w:rsidP="006F4877">
            <w:pPr>
              <w:jc w:val="left"/>
              <w:rPr>
                <w:lang w:val="es-AR"/>
              </w:rPr>
            </w:pPr>
            <w:proofErr w:type="spellStart"/>
            <w:r>
              <w:rPr>
                <w:rFonts w:hint="eastAsia"/>
              </w:rPr>
              <w:t>est</w:t>
            </w:r>
            <w:proofErr w:type="spellEnd"/>
            <w:r>
              <w:rPr>
                <w:lang w:val="es-AR"/>
              </w:rPr>
              <w:t>é</w:t>
            </w:r>
          </w:p>
        </w:tc>
        <w:tc>
          <w:tcPr>
            <w:tcW w:w="977" w:type="dxa"/>
          </w:tcPr>
          <w:p w:rsidR="0083131B" w:rsidRP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estés</w:t>
            </w:r>
          </w:p>
        </w:tc>
        <w:tc>
          <w:tcPr>
            <w:tcW w:w="947" w:type="dxa"/>
          </w:tcPr>
          <w:p w:rsidR="0083131B" w:rsidRP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esté</w:t>
            </w:r>
          </w:p>
        </w:tc>
        <w:tc>
          <w:tcPr>
            <w:tcW w:w="1085" w:type="dxa"/>
          </w:tcPr>
          <w:p w:rsidR="0083131B" w:rsidRP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estemos</w:t>
            </w:r>
          </w:p>
        </w:tc>
        <w:tc>
          <w:tcPr>
            <w:tcW w:w="1107" w:type="dxa"/>
          </w:tcPr>
          <w:p w:rsidR="0083131B" w:rsidRP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estéis</w:t>
            </w:r>
          </w:p>
        </w:tc>
        <w:tc>
          <w:tcPr>
            <w:tcW w:w="1120" w:type="dxa"/>
          </w:tcPr>
          <w:p w:rsidR="0083131B" w:rsidRP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estén</w:t>
            </w:r>
          </w:p>
        </w:tc>
      </w:tr>
      <w:tr w:rsidR="0083131B" w:rsidRPr="00D25EB3" w:rsidTr="006F4877">
        <w:tc>
          <w:tcPr>
            <w:tcW w:w="946" w:type="dxa"/>
          </w:tcPr>
          <w:p w:rsidR="0083131B" w:rsidRDefault="0083131B" w:rsidP="006F4877">
            <w:pPr>
              <w:jc w:val="left"/>
              <w:rPr>
                <w:rFonts w:hint="eastAsia"/>
                <w:b/>
                <w:highlight w:val="lightGray"/>
                <w:lang w:val="es-AR"/>
              </w:rPr>
            </w:pPr>
            <w:r>
              <w:rPr>
                <w:b/>
                <w:highlight w:val="lightGray"/>
                <w:lang w:val="es-AR"/>
              </w:rPr>
              <w:t>Dar</w:t>
            </w:r>
          </w:p>
        </w:tc>
        <w:tc>
          <w:tcPr>
            <w:tcW w:w="947" w:type="dxa"/>
          </w:tcPr>
          <w:p w:rsidR="0083131B" w:rsidRP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dé</w:t>
            </w:r>
          </w:p>
        </w:tc>
        <w:tc>
          <w:tcPr>
            <w:tcW w:w="97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des</w:t>
            </w:r>
          </w:p>
        </w:tc>
        <w:tc>
          <w:tcPr>
            <w:tcW w:w="94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dé</w:t>
            </w:r>
          </w:p>
        </w:tc>
        <w:tc>
          <w:tcPr>
            <w:tcW w:w="1085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demos</w:t>
            </w:r>
          </w:p>
        </w:tc>
        <w:tc>
          <w:tcPr>
            <w:tcW w:w="1107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deis</w:t>
            </w:r>
          </w:p>
        </w:tc>
        <w:tc>
          <w:tcPr>
            <w:tcW w:w="1120" w:type="dxa"/>
          </w:tcPr>
          <w:p w:rsidR="0083131B" w:rsidRDefault="0083131B" w:rsidP="006F4877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>den</w:t>
            </w:r>
          </w:p>
        </w:tc>
      </w:tr>
    </w:tbl>
    <w:p w:rsidR="002F2500" w:rsidRDefault="002F2500" w:rsidP="002F2500">
      <w:pPr>
        <w:jc w:val="left"/>
        <w:rPr>
          <w:lang w:val="es-AR"/>
        </w:rPr>
      </w:pPr>
    </w:p>
    <w:p w:rsidR="0083131B" w:rsidRPr="0083131B" w:rsidRDefault="0083131B" w:rsidP="002F2500">
      <w:pPr>
        <w:jc w:val="left"/>
        <w:rPr>
          <w:rFonts w:hint="eastAsia"/>
          <w:lang w:val="es-AR"/>
        </w:rPr>
      </w:pPr>
      <w:r>
        <w:rPr>
          <w:rFonts w:hint="eastAsia"/>
          <w:lang w:val="es-AR"/>
        </w:rPr>
        <w:t>注：虚拟</w:t>
      </w:r>
      <w:proofErr w:type="gramStart"/>
      <w:r>
        <w:rPr>
          <w:rFonts w:hint="eastAsia"/>
          <w:lang w:val="es-AR"/>
        </w:rPr>
        <w:t>式还有虚拟式现在</w:t>
      </w:r>
      <w:proofErr w:type="gramEnd"/>
      <w:r>
        <w:rPr>
          <w:rFonts w:hint="eastAsia"/>
          <w:lang w:val="es-AR"/>
        </w:rPr>
        <w:t>完成时、虚拟</w:t>
      </w:r>
      <w:proofErr w:type="gramStart"/>
      <w:r>
        <w:rPr>
          <w:rFonts w:hint="eastAsia"/>
          <w:lang w:val="es-AR"/>
        </w:rPr>
        <w:t>式过去</w:t>
      </w:r>
      <w:proofErr w:type="gramEnd"/>
      <w:r>
        <w:rPr>
          <w:rFonts w:hint="eastAsia"/>
          <w:lang w:val="es-AR"/>
        </w:rPr>
        <w:t>未完成时、虚拟</w:t>
      </w:r>
      <w:proofErr w:type="gramStart"/>
      <w:r>
        <w:rPr>
          <w:rFonts w:hint="eastAsia"/>
          <w:lang w:val="es-AR"/>
        </w:rPr>
        <w:t>式过去</w:t>
      </w:r>
      <w:proofErr w:type="gramEnd"/>
      <w:r>
        <w:rPr>
          <w:rFonts w:hint="eastAsia"/>
          <w:lang w:val="es-AR"/>
        </w:rPr>
        <w:t>完成时等时态，我们将在更高级</w:t>
      </w:r>
      <w:proofErr w:type="gramStart"/>
      <w:r>
        <w:rPr>
          <w:rFonts w:hint="eastAsia"/>
          <w:lang w:val="es-AR"/>
        </w:rPr>
        <w:t>别的学习</w:t>
      </w:r>
      <w:proofErr w:type="gramEnd"/>
      <w:r>
        <w:rPr>
          <w:rFonts w:hint="eastAsia"/>
          <w:lang w:val="es-AR"/>
        </w:rPr>
        <w:t>中接触到哈。敬请期待。</w:t>
      </w:r>
    </w:p>
    <w:p w:rsidR="00A7216C" w:rsidRPr="002F2500" w:rsidRDefault="00A7216C">
      <w:pPr>
        <w:rPr>
          <w:lang w:val="es-AR"/>
        </w:rPr>
      </w:pPr>
    </w:p>
    <w:sectPr w:rsidR="00A7216C" w:rsidRPr="002F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00"/>
    <w:rsid w:val="002F2500"/>
    <w:rsid w:val="0083131B"/>
    <w:rsid w:val="00A7216C"/>
    <w:rsid w:val="00E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Company>HJ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</cp:revision>
  <dcterms:created xsi:type="dcterms:W3CDTF">2014-02-07T08:24:00Z</dcterms:created>
  <dcterms:modified xsi:type="dcterms:W3CDTF">2014-02-07T09:00:00Z</dcterms:modified>
</cp:coreProperties>
</file>